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eastAsia="方正黑体_GBK" w:cs="宋体"/>
          <w:kern w:val="0"/>
          <w:szCs w:val="32"/>
          <w:lang w:eastAsia="zh-CN"/>
        </w:rPr>
      </w:pPr>
      <w:r>
        <w:rPr>
          <w:rFonts w:hint="eastAsia" w:ascii="方正黑体_GBK" w:eastAsia="方正黑体_GBK" w:cs="宋体"/>
          <w:kern w:val="0"/>
          <w:sz w:val="30"/>
          <w:szCs w:val="30"/>
        </w:rPr>
        <w:t>附件</w:t>
      </w:r>
    </w:p>
    <w:p>
      <w:pPr>
        <w:pStyle w:val="10"/>
        <w:autoSpaceDN w:val="0"/>
        <w:snapToGrid/>
        <w:spacing w:line="480" w:lineRule="exact"/>
        <w:jc w:val="center"/>
        <w:rPr>
          <w:rFonts w:hint="eastAsia" w:eastAsia="方正小标宋_GBK"/>
          <w:sz w:val="36"/>
          <w:lang w:val="zh-CN"/>
        </w:rPr>
      </w:pPr>
    </w:p>
    <w:p>
      <w:pPr>
        <w:pStyle w:val="10"/>
        <w:autoSpaceDN w:val="0"/>
        <w:snapToGrid/>
        <w:spacing w:line="480" w:lineRule="exact"/>
        <w:jc w:val="center"/>
        <w:rPr>
          <w:rFonts w:eastAsia="方正小标宋_GBK"/>
          <w:sz w:val="36"/>
          <w:lang w:val="zh-CN"/>
        </w:rPr>
      </w:pPr>
      <w:r>
        <w:rPr>
          <w:rFonts w:hint="eastAsia" w:eastAsia="方正小标宋_GBK"/>
          <w:sz w:val="36"/>
          <w:lang w:val="zh-CN"/>
        </w:rPr>
        <w:t>拉萨市卫生健康委重大行政执法决定事项清单</w:t>
      </w:r>
    </w:p>
    <w:p>
      <w:pPr>
        <w:pStyle w:val="10"/>
        <w:autoSpaceDN w:val="0"/>
        <w:snapToGrid/>
        <w:spacing w:line="480" w:lineRule="exact"/>
        <w:jc w:val="center"/>
        <w:rPr>
          <w:rFonts w:eastAsia="方正小标宋简体"/>
          <w:sz w:val="36"/>
          <w:lang w:val="zh-CN"/>
        </w:rPr>
      </w:pP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553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>
            <w:pPr>
              <w:spacing w:line="46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类别</w:t>
            </w:r>
          </w:p>
        </w:tc>
        <w:tc>
          <w:tcPr>
            <w:tcW w:w="6520" w:type="dxa"/>
            <w:vAlign w:val="center"/>
          </w:tcPr>
          <w:p>
            <w:pPr>
              <w:spacing w:line="46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具体事项/审核范围、标准（拟作出）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举行听证的行政许可决定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涉及重大利益作出的行政许可决定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个人剂量监测、放射防护器材和含放射性产品检测、医疗机构放射性危害评价等技术服务机构认定不予许可的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医疗机构设置审批不予许可的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责令停产停业、吊销机构执业许可证件的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对个人处以暂停一年以上执业活动或者吊销执业许可证件的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对法人或者其他组织处以5万元以上罚款的；但依法最低罚款金额（含“处”“并处”，不含“可以处”“并可以处”）5万元以上的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对个人处以5000元以上罚款的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超出自由裁量权标准，适用减轻或者加重规定的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查封、扣押价值20万元以上财物的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11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其他涉及面广、影响重大的行政强制决定</w:t>
            </w:r>
          </w:p>
        </w:tc>
      </w:tr>
    </w:tbl>
    <w:p/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exac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8C"/>
    <w:rsid w:val="00AA168C"/>
    <w:rsid w:val="00C8398E"/>
    <w:rsid w:val="043B4C5B"/>
    <w:rsid w:val="05345BB8"/>
    <w:rsid w:val="065F10D4"/>
    <w:rsid w:val="0D984ECC"/>
    <w:rsid w:val="0FD665CB"/>
    <w:rsid w:val="31653193"/>
    <w:rsid w:val="3A7C154E"/>
    <w:rsid w:val="3CAF0D36"/>
    <w:rsid w:val="3F5D4F58"/>
    <w:rsid w:val="412D25B6"/>
    <w:rsid w:val="46EA3A86"/>
    <w:rsid w:val="47975C19"/>
    <w:rsid w:val="4A1D0657"/>
    <w:rsid w:val="57FF1DD6"/>
    <w:rsid w:val="5B3D3F8A"/>
    <w:rsid w:val="5FBA0416"/>
    <w:rsid w:val="61FBA252"/>
    <w:rsid w:val="661E1587"/>
    <w:rsid w:val="6B4A1C4C"/>
    <w:rsid w:val="6B65E556"/>
    <w:rsid w:val="6DFFCF6B"/>
    <w:rsid w:val="7BF9C189"/>
    <w:rsid w:val="7CCF6162"/>
    <w:rsid w:val="8D7DC579"/>
    <w:rsid w:val="BA7F4D99"/>
    <w:rsid w:val="DECB555D"/>
    <w:rsid w:val="EAE7E82E"/>
    <w:rsid w:val="FB7766E6"/>
    <w:rsid w:val="FDFF3890"/>
    <w:rsid w:val="FF77BEC8"/>
    <w:rsid w:val="FFF9F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paragraph" w:customStyle="1" w:styleId="10">
    <w:name w:val="0"/>
    <w:basedOn w:val="1"/>
    <w:qFormat/>
    <w:uiPriority w:val="0"/>
    <w:pPr>
      <w:widowControl/>
      <w:snapToGrid w:val="0"/>
      <w:spacing w:line="240" w:lineRule="auto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2889</Words>
  <Characters>2960</Characters>
  <Lines>18</Lines>
  <Paragraphs>5</Paragraphs>
  <TotalTime>36</TotalTime>
  <ScaleCrop>false</ScaleCrop>
  <LinksUpToDate>false</LinksUpToDate>
  <CharactersWithSpaces>3010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2020-01-04T16:18:00Z</dcterms:created>
  <dc:creator>陈前</dc:creator>
  <cp:lastModifiedBy>金红鱼</cp:lastModifiedBy>
  <cp:lastPrinted>2023-08-27T04:04:00Z</cp:lastPrinted>
  <dcterms:modified xsi:type="dcterms:W3CDTF">2025-12-30T16:33:33Z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eyJoZGlkIjoiZGI3MTBiNWQwYTkxZTM0MDQwNTYxNjg5ZDI3MTcyMTYiLCJ1c2VySWQiOiIyOTQ5MTM2MDYifQ==</vt:lpwstr>
  </property>
  <property fmtid="{D5CDD505-2E9C-101B-9397-08002B2CF9AE}" pid="4" name="ICV">
    <vt:lpwstr>05CB486C663A4FE99B39B3D8B92B2B79_13</vt:lpwstr>
  </property>
</Properties>
</file>